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Hiring Freeze? Specjaliści posługujący się językiem Scala nie muszą obawiać się tego zjawiska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Choć na zachodzie w firmach związanych z branżą IT wciąż utrzymuje się tzw. zjawisko “hiring freeze”, w Europie sytuacja jest zupełnie inna. Firmy zamiast zamrażać, rozpędzają swoje rekrutacje. Jak wynika z badań firmy Evolution aż ¼ Polaków chciałaby przebranżowić się do IT. Firma dostrzega potencjał związany z językiem Scali, a specjaliści mogą zarobić nawet 22 tys. złotych miesięcznie.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Lepiej zatrudniać niż zwalniać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“hiring freeze” oznacza ograniczenie lub całkowite wstrzymanie procesów rekrutacyjnych. W 2022 roku w Stanach Zjednoczonych i Wielkiej Brytanii mamy do czynienia dokładnie z takim zjawiskiem, a nawet zwolnieniami. Cięcia w rozbudowywaniu swoich zespołów wprowadziły największe firmy technologiczne na świecie, takie jak Meta, Twitter, Uber czy Netflix. Jednocześnie, portal No Fluff Jobs w I połowie 2022 roku odnotował w Polsce wzrost opublikowanych ogłoszeń aż o 97 proc.. A według specjalistów to najlepszy moment, by zatrudniać.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Europejski rynek IT jest w bardzo dobrej kondycji. Dlatego już niebawem możemy mieć do czynienia ze zjawiskiem “labor hoarding” – czyli „gromadzenia zasobów ludzkich” na trudniejsze czasy. Zatrudnianie talentów w obecnej sytuacji jest najlepszą strategią. Dlatego ponownie otwieramy kolejny darmowy Scala bootcamp, który cieszy się zainteresowaniem i po którym można znaleźć w naszej firmie zatrudnienie i rozpocząć nowy etap zawodowy w międzynarodowej firmie z ciekawymi projektami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Jacek Mrzygłód,</w:t>
      </w:r>
      <w:r>
        <w:rPr>
          <w:rFonts w:ascii="calibri" w:hAnsi="calibri" w:eastAsia="calibri" w:cs="calibri"/>
          <w:sz w:val="24"/>
          <w:szCs w:val="24"/>
        </w:rPr>
        <w:t xml:space="preserve"> Employer Branding and Communications Lead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technologią przyszłości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IT widać wzrost zainteresowania językiem programowania Scala ze względu na jej ogromny potencjał. Największe firmy technologiczne z całego świata korzystają z tej technologii. Jego atrakcyjność polega na tym, że jest on elastyczny. Można go wykorzystywać w wielu obszarach i bardzo dobrze współgra z kodami Javy, co daje dostęp do wielu istniejących bibliotek. Jak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Aliaksandr Baranouski, Backend Developer w Evolution</w:t>
      </w:r>
      <w:r>
        <w:rPr>
          <w:rFonts w:ascii="calibri" w:hAnsi="calibri" w:eastAsia="calibri" w:cs="calibri"/>
          <w:sz w:val="24"/>
          <w:szCs w:val="24"/>
        </w:rPr>
        <w:t xml:space="preserve">, przede wszystkim należy przestać postrzegać ten język, jako przedłużenie Javy i zrozumieć, że Scala może być wykorzystywana do programowania funkcjonalnego.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To, co wyróżnia ten język, według </w:t>
      </w:r>
      <w:r>
        <w:rPr>
          <w:rFonts w:ascii="calibri" w:hAnsi="calibri" w:eastAsia="calibri" w:cs="calibri"/>
          <w:sz w:val="24"/>
          <w:szCs w:val="24"/>
          <w:b/>
        </w:rPr>
        <w:t xml:space="preserve">Marcina Kustra</w:t>
      </w:r>
      <w:r>
        <w:rPr>
          <w:rFonts w:ascii="calibri" w:hAnsi="calibri" w:eastAsia="calibri" w:cs="calibri"/>
          <w:sz w:val="24"/>
          <w:szCs w:val="24"/>
        </w:rPr>
        <w:t xml:space="preserve">, Backend Developer w Evolution, to bogaty system typów, doskonałe wsparcie dla narzędzi opartych na Javie oraz nacisk na sprawdzanie w czasie kompilacji, a nie w czasie uruchamiania i dopasowywania wzorców.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kalkulatora wynagrodzeń No Fluff Jobs mediana zarobków dla seniorów programujących w Scali to przy umowie B2B 27 tys. złotych (+VAT) miesięcznie, a w przypadku umowy o pracę 20,5 tys. brutto miesięcznie. Przy czym najwyższe stawki dla specjalistów tego języka przy kontrakcie to </w:t>
      </w:r>
      <w:r>
        <w:rPr>
          <w:rFonts w:ascii="calibri" w:hAnsi="calibri" w:eastAsia="calibri" w:cs="calibri"/>
          <w:sz w:val="24"/>
          <w:szCs w:val="24"/>
          <w:b/>
        </w:rPr>
        <w:t xml:space="preserve">31 tys. złotych</w:t>
      </w:r>
      <w:r>
        <w:rPr>
          <w:rFonts w:ascii="calibri" w:hAnsi="calibri" w:eastAsia="calibri" w:cs="calibri"/>
          <w:sz w:val="24"/>
          <w:szCs w:val="24"/>
        </w:rPr>
        <w:t xml:space="preserve"> (+VAT), a przy UoP 24 tys. złotych brutto. Dane pochodzą z ostatnich 6 miesięcy.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¼ Polaków chciałaby pracować w firmie międzynarodowej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jednego z raportów Evolution 40 proc. Polaków chciałoby pracować w firmie wielokulturowej. Jednocześnie ¼ z nas chciałaby pracować w firmie międzynarodowej. W kontekście coraz popularniejszej pracy zdalnej oraz dobrej kondycji rynku IT w Europie jest to dziś zdecydowanie łatwiej dostępne niż jeszcze kilka lat temu. Jedną z międzynarodowych firm IT, która jest obecna na polskim rynku, a która cały czas zatrudnia nowych pracowników jest Evolution. Gamingowa firma cały czas prowadzi rekrutacje do swojego centrum inżynieryjnego, które otworzyła w tym roku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Scala Bootcamp od Evolution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dostrzega również potencjał języka Scali, sama zatrudnia specjalistów, którzy mają doświadczenie w tym obszarze. Jednocześnie firma stawia na edukację i po raz kolejny organizuje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 Bootcamp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odbędzie się między styczniem a marcem 2023 roku. Osoby zainteresowane wydarzeniem mogą zapisać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Rekrutacja trwa do 23 grudnia.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2020 roku, gdy byłem jeszcze studentem, zacząłem uczyć się Scali. Dołączyłem wtedy do jednego z pierwszych bootcampów Evolution Scala. Po nim dołączyłem do zespołu inżynierów tej firmy. Później zdecydowałem się dołączyć do zespołu mentorów, aby podzielić się wiedzą z większą liczbą osób i zaprosić je do nauki zarówno OOP, jak i funkcjonalnych aspektów Scali w podstawowych pojęciach, takich jak klasy, obiekty, cechy i struktury kontrolne, a także jak stosujemy je w kodzie stylizowanym na funkcjonalny. Bliżej końca kursu odkryjemy temat Event Sourcing i wzorców CQRS, podzielę się naszym doświadczeniem w pracy z tymi wzorcami w Scali i jak te wzorce mogą być zaimplementowane za pomocą narzędzi dostępnych dla Scali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Volha Shuleika,</w:t>
      </w:r>
      <w:r>
        <w:rPr>
          <w:rFonts w:ascii="calibri" w:hAnsi="calibri" w:eastAsia="calibri" w:cs="calibri"/>
          <w:sz w:val="24"/>
          <w:szCs w:val="24"/>
        </w:rPr>
        <w:t xml:space="preserve"> Backend Developer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na wydarzenie zaprasza wszystkich chętnych, którzy znają już podstawy Scali, Javę, ale również tych, którzy nie mają doświadczenia ze Scalą albo programowaniem funkcyjnym, a chcieliby się nauczyć podstaw. Najlepsi uczestnicy otrzymają od firmy oferty pracy. Zajęcia prowadzone będą przez doświadczonych inżynierów Scali z Evolution Engineering.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Rekrutacja:</w:t>
      </w:r>
      <w:r>
        <w:rPr>
          <w:rFonts w:ascii="calibri" w:hAnsi="calibri" w:eastAsia="calibri" w:cs="calibri"/>
          <w:sz w:val="24"/>
          <w:szCs w:val="24"/>
        </w:rPr>
        <w:t xml:space="preserve"> do 23 grudnia 2022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trwania bootcampu:</w:t>
      </w:r>
      <w:r>
        <w:rPr>
          <w:rFonts w:ascii="calibri" w:hAnsi="calibri" w:eastAsia="calibri" w:cs="calibri"/>
          <w:sz w:val="24"/>
          <w:szCs w:val="24"/>
        </w:rPr>
        <w:t xml:space="preserve"> Styczeń 2023 – Marzec 2023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Zajęcia:</w:t>
      </w:r>
      <w:r>
        <w:rPr>
          <w:rFonts w:ascii="calibri" w:hAnsi="calibri" w:eastAsia="calibri" w:cs="calibri"/>
          <w:sz w:val="24"/>
          <w:szCs w:val="24"/>
        </w:rPr>
        <w:t xml:space="preserve"> online, dwa razy w tygodniu między 18.00 a 20.00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Język zajęć:</w:t>
      </w:r>
      <w:r>
        <w:rPr>
          <w:rFonts w:ascii="calibri" w:hAnsi="calibri" w:eastAsia="calibri" w:cs="calibri"/>
          <w:sz w:val="24"/>
          <w:szCs w:val="24"/>
        </w:rPr>
        <w:t xml:space="preserve"> angielski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Mrzygłód Employer Branding and Communications Lead Evolution Polandtel.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+48 785 407 134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jmrzyglod@evolution.com</w:t>
        </w:r>
      </w:hyperlink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www.evolution.com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volution.com/careers/engineering-scala-bootcamp?utm_source=PR&amp;amp;amp;utm_campaign=RocketScience&amp;amp;amp;utm_id=RockerScience" TargetMode="External"/><Relationship Id="rId8" Type="http://schemas.openxmlformats.org/officeDocument/2006/relationships/hyperlink" Target="https://www.evolution.com/careers/engineering-scala-bootcamp" TargetMode="External"/><Relationship Id="rId9" Type="http://schemas.openxmlformats.org/officeDocument/2006/relationships/hyperlink" Target="http://evolution.biuroprasowe.pl/word/?hash=c519c7d3145e1deaeb649577aa1b902a&amp;id=199418&amp;typ=eprmailto:jmrzyglod@evolution.com" TargetMode="External"/><Relationship Id="rId10" Type="http://schemas.openxmlformats.org/officeDocument/2006/relationships/hyperlink" Target="http://www.evolu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2026-01-26T17:17:33+01:00</dcterms:created>
  <dcterms:modified xsi:type="dcterms:W3CDTF">2026-01-26T17:17:33+01:00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